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F" w:rsidRPr="0023180F" w:rsidRDefault="0023180F" w:rsidP="00231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0F">
        <w:rPr>
          <w:rFonts w:ascii="Times New Roman" w:hAnsi="Times New Roman" w:cs="Times New Roman"/>
          <w:b/>
          <w:sz w:val="28"/>
          <w:szCs w:val="28"/>
          <w:u w:val="single"/>
        </w:rPr>
        <w:t>Технические параметры концертного зала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Тип зрительного зала: партер, балкон.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Количество мест в зрительном зале: 741.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0F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сценической площадки.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Ширина сцены- 23,4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сцены (от рампы)- 16, 94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сцены до колосниковой решетки – 17,4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до потолка сценической коробки- 20, 5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до первой галереи- 7,4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до второй галереи- 10,1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до третьей галереи- 12,5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до четвертой галереи- 15, 0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Зеркало сцены: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Высота- 6, 89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Ширина- 13, 8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Высота архитектурного портала- 6, 89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Ширина архитектурного портала- 16, 0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Авансцена: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Ширина- 20, 65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Глубина- 2,9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Планшет сцены покрыт сценическим покрытием серого цвета. Не допускается крепление к планшету сцены декораций и деталей оформления гвоздями, скобами и т. п. При постилке половиков, ковров и т.д. Во избежание их скольжения по планшету сцены, допустимо применение профессионального скотча.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Карманы сцены отделены от сценической площадки противопожарными занавесами.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антрактно-раздвижной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занавес- с электроприводом.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Наклон планшета- 0 градусов.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Верхняя механизация сцены.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Штанкетные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подъемы: 36 единиц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них: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 с электроприводом: 19 единиц;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 с ручным приводом: 17 единиц.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Грузоподъемность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подъемов- 200 кг.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Высота подъема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>- 14-15,5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180F">
        <w:rPr>
          <w:rFonts w:ascii="Times New Roman" w:hAnsi="Times New Roman" w:cs="Times New Roman"/>
          <w:sz w:val="28"/>
          <w:szCs w:val="28"/>
        </w:rPr>
        <w:lastRenderedPageBreak/>
        <w:t>Поплановый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занавес (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суперзанавес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>) подъемно-опускной – 2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Софитные подъемы: 4 единицы софитных ферм с электроприводом.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 на планах сцены.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Нулевой план сцены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от зеркала сцены до первой софитной фермы- 1,22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подъемов- 4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них: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 с электроприводом: 2 единицы;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 с ручным подъемом: 2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Первый план сцены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от первой до второй софитных ферм: 2,05 – 3,95 метра;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подъемов: 8 единиц.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них: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электроприводом: 5 единиц;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ручным приводом: 3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Второй план сцены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от второй до третьей софитных ферм- 4,78- 7,1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подъемов- 8 единиц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низ: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электроприводом: 4 единицы;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ручным приводом: 4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Третий план сцены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от третьей до четвертой софитных ферм: 7,94- 10,25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подъемов: 9 единиц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них: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электроприводом: 5 единиц;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ручным приводом: 4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Четвертый план сцены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Глубина от четвертой софитной фермы до задней стены сцены: 11,12 – 16,94 метра.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3180F">
        <w:rPr>
          <w:rFonts w:ascii="Times New Roman" w:hAnsi="Times New Roman" w:cs="Times New Roman"/>
          <w:sz w:val="28"/>
          <w:szCs w:val="28"/>
        </w:rPr>
        <w:t>штанкетных</w:t>
      </w:r>
      <w:proofErr w:type="spellEnd"/>
      <w:r w:rsidRPr="0023180F">
        <w:rPr>
          <w:rFonts w:ascii="Times New Roman" w:hAnsi="Times New Roman" w:cs="Times New Roman"/>
          <w:sz w:val="28"/>
          <w:szCs w:val="28"/>
        </w:rPr>
        <w:t xml:space="preserve"> подъемов: 7 единиц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Из них: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электроприводом: 3 единицы;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-с ручным приводом: 4 единицы.</w:t>
      </w:r>
    </w:p>
    <w:p w:rsidR="0023180F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  <w:r w:rsidRPr="0023180F">
        <w:rPr>
          <w:rFonts w:ascii="Times New Roman" w:hAnsi="Times New Roman" w:cs="Times New Roman"/>
          <w:sz w:val="28"/>
          <w:szCs w:val="28"/>
        </w:rPr>
        <w:t> </w:t>
      </w:r>
    </w:p>
    <w:p w:rsidR="00653BD2" w:rsidRPr="0023180F" w:rsidRDefault="0023180F" w:rsidP="0023180F">
      <w:pPr>
        <w:rPr>
          <w:rFonts w:ascii="Times New Roman" w:hAnsi="Times New Roman" w:cs="Times New Roman"/>
          <w:sz w:val="28"/>
          <w:szCs w:val="28"/>
        </w:rPr>
      </w:pPr>
    </w:p>
    <w:sectPr w:rsidR="00653BD2" w:rsidRPr="0023180F" w:rsidSect="005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180F"/>
    <w:rsid w:val="0023180F"/>
    <w:rsid w:val="00391DE0"/>
    <w:rsid w:val="005A6006"/>
    <w:rsid w:val="00C1620F"/>
    <w:rsid w:val="00EE3768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6"/>
  </w:style>
  <w:style w:type="paragraph" w:styleId="2">
    <w:name w:val="heading 2"/>
    <w:basedOn w:val="a"/>
    <w:link w:val="20"/>
    <w:uiPriority w:val="9"/>
    <w:qFormat/>
    <w:rsid w:val="0023180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31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8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2018-01-16T12:30:00Z</dcterms:created>
  <dcterms:modified xsi:type="dcterms:W3CDTF">2018-01-16T12:31:00Z</dcterms:modified>
</cp:coreProperties>
</file>